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F04" w:rsidRPr="00E92206" w:rsidRDefault="002D5F04" w:rsidP="002D5F04">
      <w:pPr>
        <w:pStyle w:val="ConsPlusNonformat"/>
        <w:widowControl/>
        <w:jc w:val="both"/>
      </w:pPr>
      <w:bookmarkStart w:id="0" w:name="_GoBack"/>
      <w:bookmarkEnd w:id="0"/>
    </w:p>
    <w:p w:rsidR="002D5F04" w:rsidRPr="00E92206" w:rsidRDefault="002D5F04" w:rsidP="002D5F04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E92206">
        <w:rPr>
          <w:rFonts w:ascii="Arial" w:hAnsi="Arial" w:cs="Arial"/>
          <w:b/>
          <w:sz w:val="24"/>
          <w:szCs w:val="24"/>
        </w:rPr>
        <w:t xml:space="preserve">Обоснование необходимости принятия </w:t>
      </w:r>
    </w:p>
    <w:p w:rsidR="002D5F04" w:rsidRPr="00E92206" w:rsidRDefault="002D5F04" w:rsidP="002D5F04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E92206">
        <w:rPr>
          <w:rFonts w:ascii="Arial" w:hAnsi="Arial" w:cs="Arial"/>
          <w:b/>
          <w:sz w:val="24"/>
          <w:szCs w:val="24"/>
        </w:rPr>
        <w:t>проекта решения Совета депутатов городского округа Долгопрудный</w:t>
      </w:r>
    </w:p>
    <w:p w:rsidR="002D5F04" w:rsidRPr="00E92206" w:rsidRDefault="002D5F04" w:rsidP="002D5F04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E92206">
        <w:rPr>
          <w:rFonts w:ascii="Arial" w:hAnsi="Arial" w:cs="Arial"/>
          <w:b/>
          <w:sz w:val="24"/>
          <w:szCs w:val="24"/>
        </w:rPr>
        <w:t xml:space="preserve"> Московской области</w:t>
      </w:r>
    </w:p>
    <w:p w:rsidR="002D5F04" w:rsidRPr="00E92206" w:rsidRDefault="002D5F04" w:rsidP="003D4E09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E92206">
        <w:rPr>
          <w:rFonts w:ascii="Arial" w:hAnsi="Arial" w:cs="Arial"/>
          <w:b/>
          <w:sz w:val="24"/>
          <w:szCs w:val="24"/>
        </w:rPr>
        <w:t>«</w:t>
      </w:r>
      <w:r w:rsidR="003D4E09" w:rsidRPr="00E92206">
        <w:rPr>
          <w:rFonts w:ascii="Arial" w:hAnsi="Arial" w:cs="Arial"/>
          <w:b/>
          <w:sz w:val="24"/>
          <w:szCs w:val="24"/>
        </w:rPr>
        <w:t xml:space="preserve">О порядке выплаты единовременной материальной помощи </w:t>
      </w:r>
      <w:r w:rsidRPr="00E92206">
        <w:rPr>
          <w:rFonts w:ascii="Arial" w:hAnsi="Arial" w:cs="Arial"/>
          <w:b/>
          <w:sz w:val="24"/>
          <w:szCs w:val="24"/>
        </w:rPr>
        <w:t>лиц</w:t>
      </w:r>
      <w:r w:rsidR="003D4E09" w:rsidRPr="00E92206">
        <w:rPr>
          <w:rFonts w:ascii="Arial" w:hAnsi="Arial" w:cs="Arial"/>
          <w:b/>
          <w:sz w:val="24"/>
          <w:szCs w:val="24"/>
        </w:rPr>
        <w:t>ам</w:t>
      </w:r>
      <w:r w:rsidRPr="00E92206">
        <w:rPr>
          <w:rFonts w:ascii="Arial" w:hAnsi="Arial" w:cs="Arial"/>
          <w:b/>
          <w:sz w:val="24"/>
          <w:szCs w:val="24"/>
        </w:rPr>
        <w:t>, замещающи</w:t>
      </w:r>
      <w:r w:rsidR="003D4E09" w:rsidRPr="00E92206">
        <w:rPr>
          <w:rFonts w:ascii="Arial" w:hAnsi="Arial" w:cs="Arial"/>
          <w:b/>
          <w:sz w:val="24"/>
          <w:szCs w:val="24"/>
        </w:rPr>
        <w:t>м</w:t>
      </w:r>
      <w:r w:rsidRPr="00E92206">
        <w:rPr>
          <w:rFonts w:ascii="Arial" w:hAnsi="Arial" w:cs="Arial"/>
          <w:b/>
          <w:sz w:val="24"/>
          <w:szCs w:val="24"/>
        </w:rPr>
        <w:t xml:space="preserve"> муниципальные должности в органах местного самоуправления городского округа Долгопрудный Московской области»</w:t>
      </w:r>
    </w:p>
    <w:p w:rsidR="002D5F04" w:rsidRPr="00E92206" w:rsidRDefault="002D5F04" w:rsidP="002D5F04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:rsidR="002D5F04" w:rsidRPr="002D5F04" w:rsidRDefault="002D5F04" w:rsidP="002D5F04">
      <w:pPr>
        <w:spacing w:line="360" w:lineRule="auto"/>
        <w:ind w:firstLine="709"/>
        <w:rPr>
          <w:rFonts w:ascii="Arial" w:hAnsi="Arial" w:cs="Arial"/>
          <w:sz w:val="24"/>
          <w:szCs w:val="24"/>
        </w:rPr>
      </w:pPr>
      <w:r w:rsidRPr="002D5F04">
        <w:rPr>
          <w:rFonts w:ascii="Arial" w:hAnsi="Arial" w:cs="Arial"/>
          <w:i/>
          <w:sz w:val="24"/>
          <w:szCs w:val="24"/>
        </w:rPr>
        <w:t>Проект вносит:</w:t>
      </w:r>
      <w:r w:rsidRPr="002D5F04">
        <w:rPr>
          <w:rFonts w:ascii="Arial" w:hAnsi="Arial" w:cs="Arial"/>
          <w:sz w:val="24"/>
          <w:szCs w:val="24"/>
        </w:rPr>
        <w:t xml:space="preserve"> председатель Контрольно-счетной палаты городского округа Долгопрудный Дуброва Н.В. </w:t>
      </w:r>
    </w:p>
    <w:p w:rsidR="002D5F04" w:rsidRPr="002D5F04" w:rsidRDefault="002D5F04" w:rsidP="002D5F04">
      <w:pPr>
        <w:spacing w:line="360" w:lineRule="auto"/>
        <w:ind w:firstLine="709"/>
        <w:rPr>
          <w:rFonts w:ascii="Arial" w:hAnsi="Arial" w:cs="Arial"/>
          <w:sz w:val="24"/>
          <w:szCs w:val="24"/>
        </w:rPr>
      </w:pPr>
      <w:r w:rsidRPr="002D5F04">
        <w:rPr>
          <w:rFonts w:ascii="Arial" w:hAnsi="Arial" w:cs="Arial"/>
          <w:sz w:val="24"/>
          <w:szCs w:val="24"/>
        </w:rPr>
        <w:t xml:space="preserve"> </w:t>
      </w:r>
      <w:r w:rsidRPr="002D5F04">
        <w:rPr>
          <w:rFonts w:ascii="Arial" w:hAnsi="Arial" w:cs="Arial"/>
          <w:i/>
          <w:sz w:val="24"/>
          <w:szCs w:val="24"/>
        </w:rPr>
        <w:t>Дата внесения в Совет депутатов городского округа Долгопрудный Московской области:</w:t>
      </w:r>
      <w:r w:rsidRPr="002D5F04">
        <w:rPr>
          <w:rFonts w:ascii="Arial" w:hAnsi="Arial" w:cs="Arial"/>
          <w:sz w:val="24"/>
          <w:szCs w:val="24"/>
        </w:rPr>
        <w:t xml:space="preserve"> «____</w:t>
      </w:r>
      <w:proofErr w:type="gramStart"/>
      <w:r w:rsidRPr="002D5F04">
        <w:rPr>
          <w:rFonts w:ascii="Arial" w:hAnsi="Arial" w:cs="Arial"/>
          <w:sz w:val="24"/>
          <w:szCs w:val="24"/>
        </w:rPr>
        <w:t>_»_</w:t>
      </w:r>
      <w:proofErr w:type="gramEnd"/>
      <w:r w:rsidRPr="002D5F04">
        <w:rPr>
          <w:rFonts w:ascii="Arial" w:hAnsi="Arial" w:cs="Arial"/>
          <w:sz w:val="24"/>
          <w:szCs w:val="24"/>
        </w:rPr>
        <w:t>___________ 2024 года.</w:t>
      </w:r>
    </w:p>
    <w:p w:rsidR="002D5F04" w:rsidRPr="002D5F04" w:rsidRDefault="002D5F04" w:rsidP="002D5F0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D5F04">
        <w:rPr>
          <w:rFonts w:ascii="Arial" w:hAnsi="Arial" w:cs="Arial"/>
          <w:i/>
          <w:sz w:val="24"/>
          <w:szCs w:val="24"/>
        </w:rPr>
        <w:t xml:space="preserve">Обоснование необходимости принятия акта: </w:t>
      </w:r>
      <w:r w:rsidRPr="002D5F04">
        <w:rPr>
          <w:rFonts w:ascii="Arial" w:hAnsi="Arial" w:cs="Arial"/>
          <w:sz w:val="24"/>
          <w:szCs w:val="24"/>
        </w:rPr>
        <w:t>в целях обеспечения социальной защищенности лиц, замещающих муниципальные должности в органах местного самоуправления городского округа Долгопрудный Московской области.</w:t>
      </w:r>
    </w:p>
    <w:p w:rsidR="002D5F04" w:rsidRDefault="002D5F04" w:rsidP="002D5F0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D5F04">
        <w:rPr>
          <w:rFonts w:ascii="Arial" w:hAnsi="Arial" w:cs="Arial"/>
          <w:i/>
          <w:sz w:val="24"/>
          <w:szCs w:val="24"/>
        </w:rPr>
        <w:t>Прогноз последствий принятия решения Совета депутатов городского округа Долгопрудный Московской области:</w:t>
      </w:r>
      <w:r w:rsidRPr="002D5F04">
        <w:rPr>
          <w:rFonts w:ascii="Arial" w:hAnsi="Arial" w:cs="Arial"/>
          <w:sz w:val="24"/>
          <w:szCs w:val="24"/>
        </w:rPr>
        <w:t xml:space="preserve"> обеспечени</w:t>
      </w:r>
      <w:r>
        <w:rPr>
          <w:rFonts w:ascii="Arial" w:hAnsi="Arial" w:cs="Arial"/>
          <w:sz w:val="24"/>
          <w:szCs w:val="24"/>
        </w:rPr>
        <w:t>е</w:t>
      </w:r>
      <w:r w:rsidRPr="002D5F04">
        <w:rPr>
          <w:rFonts w:ascii="Arial" w:hAnsi="Arial" w:cs="Arial"/>
          <w:sz w:val="24"/>
          <w:szCs w:val="24"/>
        </w:rPr>
        <w:t xml:space="preserve"> социальной защищенности лиц, замещающих муниципальные должности в органах местного самоуправления городского округа Долгопрудный Московской области.</w:t>
      </w:r>
    </w:p>
    <w:p w:rsidR="002D5F04" w:rsidRPr="002D5F04" w:rsidRDefault="002D5F04" w:rsidP="002D5F0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D5F04">
        <w:rPr>
          <w:rFonts w:ascii="Arial" w:hAnsi="Arial" w:cs="Arial"/>
          <w:i/>
          <w:sz w:val="24"/>
          <w:szCs w:val="24"/>
        </w:rPr>
        <w:t>Перечень решений</w:t>
      </w:r>
      <w:r w:rsidRPr="002D5F04">
        <w:t xml:space="preserve"> </w:t>
      </w:r>
      <w:r w:rsidRPr="002D5F04">
        <w:rPr>
          <w:rFonts w:ascii="Arial" w:hAnsi="Arial" w:cs="Arial"/>
          <w:i/>
          <w:sz w:val="24"/>
          <w:szCs w:val="24"/>
        </w:rPr>
        <w:t xml:space="preserve">Совета депутатов городского округа Долгопрудный Московской области, которые должны утратить силу: </w:t>
      </w:r>
      <w:r w:rsidRPr="002D5F04">
        <w:rPr>
          <w:rFonts w:ascii="Arial" w:hAnsi="Arial" w:cs="Arial"/>
          <w:sz w:val="24"/>
          <w:szCs w:val="24"/>
        </w:rPr>
        <w:t>нет.</w:t>
      </w:r>
    </w:p>
    <w:p w:rsidR="002D5F04" w:rsidRPr="002D5F04" w:rsidRDefault="002D5F04" w:rsidP="002D5F0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D5F04">
        <w:rPr>
          <w:rFonts w:ascii="Arial" w:hAnsi="Arial" w:cs="Arial"/>
          <w:i/>
          <w:sz w:val="24"/>
          <w:szCs w:val="24"/>
        </w:rPr>
        <w:t xml:space="preserve">Источник финансирования: </w:t>
      </w:r>
      <w:r w:rsidRPr="002D5F04">
        <w:rPr>
          <w:rFonts w:ascii="Arial" w:hAnsi="Arial" w:cs="Arial"/>
          <w:sz w:val="24"/>
          <w:szCs w:val="24"/>
        </w:rPr>
        <w:t>бюджет городского округа Долгопрудный.</w:t>
      </w:r>
    </w:p>
    <w:p w:rsidR="002D5F04" w:rsidRPr="002D5F04" w:rsidRDefault="002D5F04" w:rsidP="002D5F04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D5F04">
        <w:rPr>
          <w:rFonts w:ascii="Arial" w:hAnsi="Arial" w:cs="Arial"/>
          <w:i/>
          <w:sz w:val="24"/>
          <w:szCs w:val="24"/>
        </w:rPr>
        <w:t>Срок вступления в силу</w:t>
      </w:r>
      <w:r w:rsidRPr="002D5F04">
        <w:t xml:space="preserve"> </w:t>
      </w:r>
      <w:r w:rsidRPr="002D5F04">
        <w:rPr>
          <w:rFonts w:ascii="Arial" w:hAnsi="Arial" w:cs="Arial"/>
          <w:i/>
          <w:sz w:val="24"/>
          <w:szCs w:val="24"/>
        </w:rPr>
        <w:t>решения Совета депутатов городского округа Д</w:t>
      </w:r>
      <w:r w:rsidR="00E92206">
        <w:rPr>
          <w:rFonts w:ascii="Arial" w:hAnsi="Arial" w:cs="Arial"/>
          <w:i/>
          <w:sz w:val="24"/>
          <w:szCs w:val="24"/>
        </w:rPr>
        <w:t>олгопрудный Московской области:</w:t>
      </w:r>
      <w:r w:rsidR="003D4E09">
        <w:rPr>
          <w:rFonts w:ascii="Arial" w:hAnsi="Arial" w:cs="Arial"/>
          <w:i/>
          <w:sz w:val="24"/>
          <w:szCs w:val="24"/>
        </w:rPr>
        <w:t xml:space="preserve"> </w:t>
      </w:r>
      <w:r w:rsidR="00E92206" w:rsidRPr="00E92206">
        <w:rPr>
          <w:rFonts w:ascii="Arial" w:hAnsi="Arial" w:cs="Arial"/>
          <w:sz w:val="24"/>
          <w:szCs w:val="24"/>
        </w:rPr>
        <w:t>вступает в силу со дня официального опубликования в официальном печатном средстве массовой информации городского округа Долгопрудный «Вестник «Долгопрудный» и распространяет свое действие на правоотношения, возникшие с 01 января 2024 года.</w:t>
      </w:r>
    </w:p>
    <w:p w:rsidR="002D5F04" w:rsidRPr="00684B53" w:rsidRDefault="002D5F04" w:rsidP="002D5F04">
      <w:pPr>
        <w:spacing w:line="360" w:lineRule="auto"/>
        <w:ind w:firstLine="709"/>
        <w:jc w:val="both"/>
        <w:rPr>
          <w:rFonts w:ascii="Arial" w:hAnsi="Arial" w:cs="Arial"/>
          <w:i/>
          <w:sz w:val="24"/>
          <w:szCs w:val="24"/>
        </w:rPr>
      </w:pPr>
      <w:r w:rsidRPr="002D5F04">
        <w:rPr>
          <w:rFonts w:ascii="Arial" w:hAnsi="Arial" w:cs="Arial"/>
          <w:i/>
          <w:sz w:val="24"/>
          <w:szCs w:val="24"/>
        </w:rPr>
        <w:t>Предложения по составу лиц, которых необходимо пригласить для обсуждения проекта</w:t>
      </w:r>
      <w:r w:rsidRPr="002D5F04">
        <w:t xml:space="preserve"> </w:t>
      </w:r>
      <w:r w:rsidRPr="002D5F04">
        <w:rPr>
          <w:rFonts w:ascii="Arial" w:hAnsi="Arial" w:cs="Arial"/>
          <w:i/>
          <w:sz w:val="24"/>
          <w:szCs w:val="24"/>
        </w:rPr>
        <w:t>решения Совета депутатов городского округа Долгопрудный Московской</w:t>
      </w:r>
      <w:r w:rsidRPr="00684B53">
        <w:rPr>
          <w:rFonts w:ascii="Arial" w:hAnsi="Arial" w:cs="Arial"/>
          <w:i/>
          <w:sz w:val="24"/>
          <w:szCs w:val="24"/>
        </w:rPr>
        <w:t xml:space="preserve"> области:</w:t>
      </w:r>
    </w:p>
    <w:p w:rsidR="002D5F04" w:rsidRPr="00684B53" w:rsidRDefault="002D5F04" w:rsidP="002D5F04">
      <w:pPr>
        <w:autoSpaceDE/>
        <w:autoSpaceDN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684B53">
        <w:rPr>
          <w:rFonts w:ascii="Arial" w:hAnsi="Arial" w:cs="Arial"/>
          <w:sz w:val="24"/>
          <w:szCs w:val="24"/>
        </w:rPr>
        <w:t>Шарибзянова</w:t>
      </w:r>
      <w:proofErr w:type="spellEnd"/>
      <w:r w:rsidRPr="00684B53">
        <w:rPr>
          <w:rFonts w:ascii="Arial" w:hAnsi="Arial" w:cs="Arial"/>
          <w:sz w:val="24"/>
          <w:szCs w:val="24"/>
        </w:rPr>
        <w:t xml:space="preserve"> М.А. – заместитель главы городского округа – начальник Управления делами администрации городского округа Долгопрудный;</w:t>
      </w:r>
    </w:p>
    <w:p w:rsidR="002D5F04" w:rsidRPr="00684B53" w:rsidRDefault="002D5F04" w:rsidP="002D5F04">
      <w:pPr>
        <w:autoSpaceDE/>
        <w:autoSpaceDN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84B53">
        <w:rPr>
          <w:rFonts w:ascii="Arial" w:hAnsi="Arial" w:cs="Arial"/>
          <w:sz w:val="24"/>
          <w:szCs w:val="24"/>
        </w:rPr>
        <w:t>Афанасьева Г.В. – начальник Нормативно-правового управления администрации городского округа Долгопрудный;</w:t>
      </w:r>
    </w:p>
    <w:p w:rsidR="002D5F04" w:rsidRPr="00684B53" w:rsidRDefault="002D5F04" w:rsidP="002D5F04">
      <w:pPr>
        <w:autoSpaceDE/>
        <w:autoSpaceDN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84B53">
        <w:rPr>
          <w:rFonts w:ascii="Arial" w:hAnsi="Arial" w:cs="Arial"/>
          <w:sz w:val="24"/>
          <w:szCs w:val="24"/>
        </w:rPr>
        <w:t>Черненко И.В.  – начальник нормативно – правового отдела Нормативно-правового управления администрации городского округа Долгопрудный.</w:t>
      </w:r>
    </w:p>
    <w:p w:rsidR="002D5F04" w:rsidRPr="00684B53" w:rsidRDefault="002D5F04" w:rsidP="002D5F04">
      <w:pPr>
        <w:autoSpaceDE/>
        <w:autoSpaceDN/>
        <w:spacing w:line="360" w:lineRule="auto"/>
        <w:ind w:firstLine="709"/>
        <w:jc w:val="both"/>
      </w:pPr>
      <w:r w:rsidRPr="00684B53">
        <w:rPr>
          <w:rFonts w:ascii="Arial" w:hAnsi="Arial" w:cs="Arial"/>
          <w:sz w:val="24"/>
          <w:szCs w:val="24"/>
        </w:rPr>
        <w:t>Лупанова Г.В. – главный эксперт отдела кадров администрации городского округа Долгопрудный.</w:t>
      </w:r>
      <w:r w:rsidRPr="00684B53">
        <w:rPr>
          <w:b/>
          <w:sz w:val="24"/>
          <w:szCs w:val="24"/>
        </w:rPr>
        <w:t xml:space="preserve"> </w:t>
      </w:r>
    </w:p>
    <w:p w:rsidR="00A250FB" w:rsidRDefault="00A250FB" w:rsidP="002D5F04">
      <w:pPr>
        <w:spacing w:line="360" w:lineRule="auto"/>
      </w:pPr>
    </w:p>
    <w:sectPr w:rsidR="00A250FB" w:rsidSect="003D01B5">
      <w:pgSz w:w="11906" w:h="16838"/>
      <w:pgMar w:top="709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F04"/>
    <w:rsid w:val="002D5F04"/>
    <w:rsid w:val="003D4E09"/>
    <w:rsid w:val="00537E9F"/>
    <w:rsid w:val="00A250FB"/>
    <w:rsid w:val="00C30BFF"/>
    <w:rsid w:val="00E92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4EDF9C-8020-4DBD-B03F-791AA578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5F0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E9F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2D5F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9220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9220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92D050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Контрольно-Ревизионная комиссия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cp:lastPrinted>2024-04-10T07:53:00Z</cp:lastPrinted>
  <dcterms:created xsi:type="dcterms:W3CDTF">2024-04-10T07:53:00Z</dcterms:created>
  <dcterms:modified xsi:type="dcterms:W3CDTF">2024-04-10T07:53:00Z</dcterms:modified>
</cp:coreProperties>
</file>